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2" w:rsidRPr="00F101E2" w:rsidRDefault="00F101E2" w:rsidP="00F101E2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</w:rPr>
      </w:pPr>
      <w:r w:rsidRPr="00F101E2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</w:rPr>
        <w:t>Информация для родителей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b/>
          <w:bCs/>
          <w:color w:val="474747"/>
          <w:sz w:val="28"/>
          <w:szCs w:val="28"/>
          <w:u w:val="single"/>
          <w:bdr w:val="none" w:sz="0" w:space="0" w:color="auto" w:frame="1"/>
        </w:rPr>
        <w:t>ВАЖНО ЗНАТЬ!!!!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proofErr w:type="spellStart"/>
      <w:r w:rsidRPr="00F101E2">
        <w:rPr>
          <w:rFonts w:ascii="inherit" w:eastAsia="Times New Roman" w:hAnsi="inherit" w:cs="Arial"/>
          <w:b/>
          <w:bCs/>
          <w:color w:val="474747"/>
          <w:sz w:val="28"/>
          <w:szCs w:val="28"/>
          <w:u w:val="single"/>
          <w:bdr w:val="none" w:sz="0" w:space="0" w:color="auto" w:frame="1"/>
        </w:rPr>
        <w:t>Спайсы</w:t>
      </w:r>
      <w:proofErr w:type="spellEnd"/>
      <w:r w:rsidRPr="00F101E2">
        <w:rPr>
          <w:rFonts w:ascii="inherit" w:eastAsia="Times New Roman" w:hAnsi="inherit" w:cs="Arial"/>
          <w:b/>
          <w:bCs/>
          <w:color w:val="474747"/>
          <w:sz w:val="28"/>
          <w:szCs w:val="28"/>
          <w:u w:val="single"/>
          <w:bdr w:val="none" w:sz="0" w:space="0" w:color="auto" w:frame="1"/>
        </w:rPr>
        <w:t>, курительные смеси</w:t>
      </w:r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— </w:t>
      </w:r>
      <w:proofErr w:type="gram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си</w:t>
      </w:r>
      <w:proofErr w:type="gram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нтетические наркотики, которые содержат синтетический аналог </w:t>
      </w:r>
      <w:proofErr w:type="spell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каннабиноидов</w:t>
      </w:r>
      <w:proofErr w:type="spell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 (JWH). По данным исследований, у человека, употребляющего </w:t>
      </w:r>
      <w:proofErr w:type="spell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спайсами</w:t>
      </w:r>
      <w:proofErr w:type="spell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, происходит поражение ЦНС и мозговой ткани, возникает постоянная зависимость от данного препарата, а также развиваются тяжелые </w:t>
      </w:r>
      <w:proofErr w:type="spell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психозы</w:t>
      </w:r>
      <w:proofErr w:type="gram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.А</w:t>
      </w:r>
      <w:proofErr w:type="gram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лкогольные</w:t>
      </w:r>
      <w:proofErr w:type="spell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 напитки усиливают действие </w:t>
      </w:r>
      <w:proofErr w:type="spell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спайсов</w:t>
      </w:r>
      <w:proofErr w:type="spell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. Нередко люди после употребления </w:t>
      </w:r>
      <w:proofErr w:type="spellStart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спайса</w:t>
      </w:r>
      <w:proofErr w:type="spellEnd"/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 xml:space="preserve"> с алкоголем начинают сходить с ума, теряют пространственную ориентацию, что приводит к летальным исходам.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b/>
          <w:bCs/>
          <w:color w:val="474747"/>
          <w:sz w:val="28"/>
          <w:szCs w:val="28"/>
          <w:u w:val="single"/>
          <w:bdr w:val="none" w:sz="0" w:space="0" w:color="auto" w:frame="1"/>
        </w:rPr>
        <w:t>Наркотики «Соли»</w:t>
      </w:r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— синтетические наркотики, которые относятся к классу «галлюциногенов». В своем составе имеют вещества, способные вызывать зрительные галлюцинации, превратить потребителя солей в зомби, не имеющего болевой чувствительности.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proofErr w:type="gramStart"/>
      <w:r w:rsidRPr="00F101E2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F101E2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ак выглядят СПАЙСЫ, КУРИТЕЛЬНЫЕ СМЕСИ (МИКСЫ), СОЛИ!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 </w:t>
      </w:r>
    </w:p>
    <w:p w:rsidR="00F101E2" w:rsidRPr="00F101E2" w:rsidRDefault="00F101E2" w:rsidP="00F101E2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Зачастую это пакетик с яркой, блестящей упаковкой и надписью на нём. «Соли» могут быть разными, о чем и говорят маскирующие называния типа «Соль для ванны», «Эйфория», « Скорость», « Нептун», « Ягуар»,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Cristalius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Snow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Blow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Cristalius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 SEX,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Ivory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Wave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Cristalius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Twist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, « Анти», «</w:t>
      </w:r>
      <w:proofErr w:type="spellStart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Coco</w:t>
      </w:r>
      <w:proofErr w:type="spellEnd"/>
      <w:r w:rsidRPr="00F101E2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</w:rPr>
        <w:t>» и многие другие.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</w:p>
    <w:p w:rsidR="00F101E2" w:rsidRPr="00F101E2" w:rsidRDefault="00F101E2" w:rsidP="00F101E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474747"/>
          <w:sz w:val="28"/>
          <w:szCs w:val="28"/>
          <w:u w:val="single"/>
          <w:bdr w:val="none" w:sz="0" w:space="0" w:color="auto" w:frame="1"/>
        </w:rPr>
        <w:t>Признаки и симптомы употребления СПАЙСОВ, КУРИТЕЛЬНЫХ СМЕСЕЙ (МИКСОВ), СОЛЕЙ!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Symbol" w:eastAsia="Times New Roman" w:hAnsi="Symbol" w:cs="Arial"/>
          <w:color w:val="474747"/>
          <w:sz w:val="20"/>
          <w:szCs w:val="20"/>
          <w:bdr w:val="none" w:sz="0" w:space="0" w:color="auto" w:frame="1"/>
        </w:rPr>
        <w:t></w:t>
      </w:r>
      <w:r w:rsidRPr="00F101E2">
        <w:rPr>
          <w:rFonts w:ascii="inherit" w:eastAsia="Times New Roman" w:hAnsi="inherit" w:cs="Arial"/>
          <w:color w:val="474747"/>
          <w:sz w:val="14"/>
          <w:szCs w:val="14"/>
          <w:bdr w:val="none" w:sz="0" w:space="0" w:color="auto" w:frame="1"/>
        </w:rPr>
        <w:t>   </w:t>
      </w:r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бледность лица, наличие покрасневшего или   мутного белка глаз;</w:t>
      </w:r>
    </w:p>
    <w:p w:rsidR="00F101E2" w:rsidRPr="00F101E2" w:rsidRDefault="00F101E2" w:rsidP="00F101E2">
      <w:pPr>
        <w:shd w:val="clear" w:color="auto" w:fill="FFFFFF"/>
        <w:spacing w:after="0" w:line="300" w:lineRule="atLeast"/>
        <w:ind w:left="850" w:hanging="49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Symbol" w:eastAsia="Times New Roman" w:hAnsi="Symbol" w:cs="Arial"/>
          <w:color w:val="474747"/>
          <w:sz w:val="20"/>
          <w:szCs w:val="20"/>
          <w:bdr w:val="none" w:sz="0" w:space="0" w:color="auto" w:frame="1"/>
        </w:rPr>
        <w:t></w:t>
      </w:r>
      <w:r w:rsidRPr="00F101E2">
        <w:rPr>
          <w:rFonts w:ascii="inherit" w:eastAsia="Times New Roman" w:hAnsi="inherit" w:cs="Arial"/>
          <w:color w:val="474747"/>
          <w:sz w:val="14"/>
          <w:szCs w:val="14"/>
          <w:bdr w:val="none" w:sz="0" w:space="0" w:color="auto" w:frame="1"/>
        </w:rPr>
        <w:t>         </w:t>
      </w:r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постоянное чувство жажды, кашель, частый пульс;</w:t>
      </w:r>
    </w:p>
    <w:p w:rsidR="00F101E2" w:rsidRPr="00F101E2" w:rsidRDefault="00F101E2" w:rsidP="00F101E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бессонница;</w:t>
      </w:r>
    </w:p>
    <w:p w:rsidR="00F101E2" w:rsidRPr="00F101E2" w:rsidRDefault="00F101E2" w:rsidP="00F101E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наличие невероятного энергетического прилива;</w:t>
      </w:r>
    </w:p>
    <w:p w:rsidR="00F101E2" w:rsidRPr="00F101E2" w:rsidRDefault="00F101E2" w:rsidP="00F101E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наличие слуховых галлюцинаций;</w:t>
      </w:r>
    </w:p>
    <w:p w:rsidR="00F101E2" w:rsidRPr="00F101E2" w:rsidRDefault="00F101E2" w:rsidP="00F101E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наличие бредовых идей (типа – управлять всем миром);</w:t>
      </w:r>
    </w:p>
    <w:p w:rsidR="00F101E2" w:rsidRPr="00F101E2" w:rsidRDefault="00F101E2" w:rsidP="00F101E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периодическая неконтролируемая жестикуляция;</w:t>
      </w:r>
    </w:p>
    <w:p w:rsidR="00F101E2" w:rsidRPr="00F101E2" w:rsidRDefault="00F101E2" w:rsidP="00F101E2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555555"/>
          <w:sz w:val="28"/>
          <w:szCs w:val="28"/>
          <w:bdr w:val="none" w:sz="0" w:space="0" w:color="auto" w:frame="1"/>
        </w:rPr>
        <w:t>судороги;</w:t>
      </w:r>
    </w:p>
    <w:p w:rsidR="00F101E2" w:rsidRPr="00F101E2" w:rsidRDefault="00F101E2" w:rsidP="00F101E2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00" w:lineRule="atLeast"/>
        <w:ind w:hanging="1146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</w:rPr>
      </w:pPr>
      <w:r w:rsidRPr="00F101E2">
        <w:rPr>
          <w:rFonts w:ascii="inherit" w:eastAsia="Times New Roman" w:hAnsi="inherit" w:cs="Arial"/>
          <w:color w:val="474747"/>
          <w:sz w:val="28"/>
          <w:szCs w:val="28"/>
          <w:bdr w:val="none" w:sz="0" w:space="0" w:color="auto" w:frame="1"/>
        </w:rPr>
        <w:t>присутствие дефектов речи.</w:t>
      </w:r>
    </w:p>
    <w:p w:rsidR="00D42136" w:rsidRDefault="00D42136"/>
    <w:sectPr w:rsidR="00D42136" w:rsidSect="00F101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E1E"/>
    <w:multiLevelType w:val="multilevel"/>
    <w:tmpl w:val="D6E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101E2"/>
    <w:rsid w:val="00D42136"/>
    <w:rsid w:val="00F1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0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2018-11-22T13:43:00Z</dcterms:created>
  <dcterms:modified xsi:type="dcterms:W3CDTF">2018-11-22T13:44:00Z</dcterms:modified>
</cp:coreProperties>
</file>