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D1" w:rsidRDefault="00576ED1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Новости </w:t>
      </w:r>
    </w:p>
    <w:p w:rsidR="00576ED1" w:rsidRDefault="00576ED1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 отдела образования администрации городского округа г.Урюпинск </w:t>
      </w:r>
    </w:p>
    <w:p w:rsidR="00576ED1" w:rsidRDefault="004C6720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по состоянию на 28.01.2019</w:t>
      </w:r>
      <w:bookmarkStart w:id="0" w:name="_GoBack"/>
      <w:bookmarkEnd w:id="0"/>
      <w:r w:rsidR="00576ED1">
        <w:rPr>
          <w:b/>
          <w:color w:val="333333"/>
        </w:rPr>
        <w:t>г.</w:t>
      </w:r>
    </w:p>
    <w:p w:rsidR="00576ED1" w:rsidRDefault="00576ED1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576ED1" w:rsidRDefault="00576ED1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382E97" w:rsidRDefault="00382E97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 xml:space="preserve">Победа команды средней школы №7  в областном смотре-конкурсе  отрядов юных инспекторов дорожного движения «Светофор» </w:t>
      </w:r>
    </w:p>
    <w:p w:rsidR="00382E97" w:rsidRDefault="00382E97" w:rsidP="00382E97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382E97" w:rsidRDefault="00382E97" w:rsidP="00FA091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23 января команда «Опасный поворот» средней школы  № 7 приняла участие в областном смотре-конкурсе  отрядов юных инспекторов дорожного движения «Светофор», организованном Комитетом образования, науки и молодёжной политики Волгоградской области при участии Волгоградской станции детского и юношеского туризма и экскурсий  и Управления Государственной инспекции безопасности дорожного движения Главного Управления министерства внутренних дел. Выступив со спектаклем «Правила дорожного движения» по сюжету мультфильма «Приключения Фунтика», команда средней школы №7  заняла второе место среди 16 команд районов области. </w:t>
      </w:r>
    </w:p>
    <w:p w:rsidR="005543A8" w:rsidRDefault="005543A8" w:rsidP="00554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E" w:rsidRPr="005543A8" w:rsidRDefault="005543A8" w:rsidP="00554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A8">
        <w:rPr>
          <w:rFonts w:ascii="Times New Roman" w:hAnsi="Times New Roman" w:cs="Times New Roman"/>
          <w:b/>
          <w:sz w:val="24"/>
          <w:szCs w:val="24"/>
        </w:rPr>
        <w:t xml:space="preserve">Педагоги Лицея – участники апробации Программы обучения тьюторов </w:t>
      </w:r>
      <w:r>
        <w:rPr>
          <w:rFonts w:ascii="Times New Roman" w:hAnsi="Times New Roman" w:cs="Times New Roman"/>
          <w:b/>
          <w:sz w:val="24"/>
          <w:szCs w:val="24"/>
        </w:rPr>
        <w:t>по вопросам ор</w:t>
      </w:r>
      <w:r w:rsidRPr="005543A8">
        <w:rPr>
          <w:rFonts w:ascii="Times New Roman" w:hAnsi="Times New Roman" w:cs="Times New Roman"/>
          <w:b/>
          <w:sz w:val="24"/>
          <w:szCs w:val="24"/>
        </w:rPr>
        <w:t>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543A8">
        <w:rPr>
          <w:rFonts w:ascii="Times New Roman" w:hAnsi="Times New Roman" w:cs="Times New Roman"/>
          <w:b/>
          <w:sz w:val="24"/>
          <w:szCs w:val="24"/>
        </w:rPr>
        <w:t xml:space="preserve"> работы с родителями обучающихся.</w:t>
      </w:r>
    </w:p>
    <w:p w:rsidR="005543A8" w:rsidRDefault="005543A8" w:rsidP="005543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500A" w:rsidRPr="008E70C9" w:rsidRDefault="009D6CBE" w:rsidP="0055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Лицей, являясь инновационной площадкой Академии инновационного образования и развития Российской Федерации,  принял участие </w:t>
      </w:r>
      <w:r w:rsidR="0065500A" w:rsidRPr="008E70C9">
        <w:rPr>
          <w:rFonts w:ascii="Times New Roman" w:hAnsi="Times New Roman" w:cs="Times New Roman"/>
          <w:sz w:val="24"/>
          <w:szCs w:val="24"/>
        </w:rPr>
        <w:t>в  апробации Программы обучения тьюторов из числа представителей педагогических работников по направлению «Организация работы образовательной организации с родителями обучающихся»</w:t>
      </w:r>
      <w:r w:rsidR="00D05DC9">
        <w:rPr>
          <w:rFonts w:ascii="Times New Roman" w:hAnsi="Times New Roman" w:cs="Times New Roman"/>
          <w:sz w:val="24"/>
          <w:szCs w:val="24"/>
        </w:rPr>
        <w:t>.</w:t>
      </w:r>
      <w:r w:rsidR="0065500A" w:rsidRPr="008E70C9">
        <w:rPr>
          <w:rFonts w:ascii="Times New Roman" w:hAnsi="Times New Roman" w:cs="Times New Roman"/>
          <w:sz w:val="24"/>
          <w:szCs w:val="24"/>
        </w:rPr>
        <w:t xml:space="preserve"> </w:t>
      </w:r>
      <w:r w:rsidR="00D05DC9">
        <w:rPr>
          <w:rFonts w:ascii="Times New Roman" w:hAnsi="Times New Roman" w:cs="Times New Roman"/>
          <w:sz w:val="24"/>
          <w:szCs w:val="24"/>
        </w:rPr>
        <w:t>Организатором проведения апробации являлось</w:t>
      </w:r>
      <w:r w:rsidR="0065500A" w:rsidRPr="008E70C9">
        <w:rPr>
          <w:rFonts w:ascii="Times New Roman" w:hAnsi="Times New Roman" w:cs="Times New Roman"/>
          <w:sz w:val="24"/>
          <w:szCs w:val="24"/>
        </w:rPr>
        <w:t xml:space="preserve">  Министерство просвещения Российской  Федерации  совместно с Общероссийской общественной организацией «Национальная родительская ассоциация социальной поддержки семьи и защиты семейных ценностей»</w:t>
      </w:r>
      <w:r w:rsidR="00D05DC9">
        <w:rPr>
          <w:rFonts w:ascii="Times New Roman" w:hAnsi="Times New Roman" w:cs="Times New Roman"/>
          <w:sz w:val="24"/>
          <w:szCs w:val="24"/>
        </w:rPr>
        <w:t>.</w:t>
      </w:r>
      <w:r w:rsidR="0065500A" w:rsidRPr="008E7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00A" w:rsidRPr="008E70C9" w:rsidRDefault="0065500A" w:rsidP="0055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0C9">
        <w:rPr>
          <w:rFonts w:ascii="Times New Roman" w:hAnsi="Times New Roman" w:cs="Times New Roman"/>
          <w:sz w:val="24"/>
          <w:szCs w:val="24"/>
        </w:rPr>
        <w:t xml:space="preserve">Апробация </w:t>
      </w:r>
      <w:r w:rsidR="00D05DC9">
        <w:rPr>
          <w:rFonts w:ascii="Times New Roman" w:hAnsi="Times New Roman" w:cs="Times New Roman"/>
          <w:sz w:val="24"/>
          <w:szCs w:val="24"/>
        </w:rPr>
        <w:t xml:space="preserve">проходила в два этапа, на одном из которых было </w:t>
      </w:r>
      <w:r w:rsidRPr="008E70C9">
        <w:rPr>
          <w:rFonts w:ascii="Times New Roman" w:hAnsi="Times New Roman" w:cs="Times New Roman"/>
          <w:sz w:val="24"/>
          <w:szCs w:val="24"/>
        </w:rPr>
        <w:t xml:space="preserve"> проведено общественно-педагогическое обсуждение Программы обучения тьюторов</w:t>
      </w:r>
      <w:r w:rsidR="00D05DC9">
        <w:rPr>
          <w:rFonts w:ascii="Times New Roman" w:hAnsi="Times New Roman" w:cs="Times New Roman"/>
          <w:sz w:val="24"/>
          <w:szCs w:val="24"/>
        </w:rPr>
        <w:t>,</w:t>
      </w:r>
      <w:r w:rsidRPr="008E70C9">
        <w:rPr>
          <w:rFonts w:ascii="Times New Roman" w:hAnsi="Times New Roman" w:cs="Times New Roman"/>
          <w:sz w:val="24"/>
          <w:szCs w:val="24"/>
        </w:rPr>
        <w:t xml:space="preserve"> </w:t>
      </w:r>
      <w:r w:rsidR="00D05DC9">
        <w:rPr>
          <w:rFonts w:ascii="Times New Roman" w:hAnsi="Times New Roman" w:cs="Times New Roman"/>
          <w:sz w:val="24"/>
          <w:szCs w:val="24"/>
        </w:rPr>
        <w:t xml:space="preserve">обозначены </w:t>
      </w:r>
      <w:r w:rsidRPr="008E70C9">
        <w:rPr>
          <w:rFonts w:ascii="Times New Roman" w:hAnsi="Times New Roman" w:cs="Times New Roman"/>
          <w:sz w:val="24"/>
          <w:szCs w:val="24"/>
        </w:rPr>
        <w:t xml:space="preserve">ее </w:t>
      </w:r>
      <w:r w:rsidR="00D05DC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E70C9">
        <w:rPr>
          <w:rFonts w:ascii="Times New Roman" w:hAnsi="Times New Roman" w:cs="Times New Roman"/>
          <w:sz w:val="24"/>
          <w:szCs w:val="24"/>
        </w:rPr>
        <w:t>направления</w:t>
      </w:r>
      <w:r w:rsidR="00D05DC9">
        <w:rPr>
          <w:rFonts w:ascii="Times New Roman" w:hAnsi="Times New Roman" w:cs="Times New Roman"/>
          <w:sz w:val="24"/>
          <w:szCs w:val="24"/>
        </w:rPr>
        <w:t>, выделены проблемные вопросы</w:t>
      </w:r>
      <w:r w:rsidRPr="008E70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500A" w:rsidRPr="008E70C9" w:rsidRDefault="0065500A" w:rsidP="0055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0C9">
        <w:rPr>
          <w:rFonts w:ascii="Times New Roman" w:hAnsi="Times New Roman" w:cs="Times New Roman"/>
          <w:sz w:val="24"/>
          <w:szCs w:val="24"/>
        </w:rPr>
        <w:t xml:space="preserve">На втором этапе  педагоги </w:t>
      </w:r>
      <w:r w:rsidR="00D05DC9">
        <w:rPr>
          <w:rFonts w:ascii="Times New Roman" w:hAnsi="Times New Roman" w:cs="Times New Roman"/>
          <w:sz w:val="24"/>
          <w:szCs w:val="24"/>
        </w:rPr>
        <w:t>Л</w:t>
      </w:r>
      <w:r w:rsidRPr="008E70C9">
        <w:rPr>
          <w:rFonts w:ascii="Times New Roman" w:hAnsi="Times New Roman" w:cs="Times New Roman"/>
          <w:sz w:val="24"/>
          <w:szCs w:val="24"/>
        </w:rPr>
        <w:t>ицея стали участниками трех различных вебинаров</w:t>
      </w:r>
      <w:r w:rsidR="00D05DC9">
        <w:rPr>
          <w:rFonts w:ascii="Times New Roman" w:hAnsi="Times New Roman" w:cs="Times New Roman"/>
          <w:sz w:val="24"/>
          <w:szCs w:val="24"/>
        </w:rPr>
        <w:t>.</w:t>
      </w:r>
      <w:r w:rsidRPr="008E70C9">
        <w:rPr>
          <w:rFonts w:ascii="Times New Roman" w:hAnsi="Times New Roman" w:cs="Times New Roman"/>
          <w:sz w:val="24"/>
          <w:szCs w:val="24"/>
        </w:rPr>
        <w:t xml:space="preserve"> </w:t>
      </w:r>
      <w:r w:rsidR="00D05DC9">
        <w:rPr>
          <w:rFonts w:ascii="Times New Roman" w:hAnsi="Times New Roman" w:cs="Times New Roman"/>
          <w:sz w:val="24"/>
          <w:szCs w:val="24"/>
        </w:rPr>
        <w:t>Н</w:t>
      </w:r>
      <w:r w:rsidRPr="008E70C9">
        <w:rPr>
          <w:rFonts w:ascii="Times New Roman" w:hAnsi="Times New Roman" w:cs="Times New Roman"/>
          <w:sz w:val="24"/>
          <w:szCs w:val="24"/>
        </w:rPr>
        <w:t xml:space="preserve">а одном из </w:t>
      </w:r>
      <w:r w:rsidR="00D05DC9">
        <w:rPr>
          <w:rFonts w:ascii="Times New Roman" w:hAnsi="Times New Roman" w:cs="Times New Roman"/>
          <w:sz w:val="24"/>
          <w:szCs w:val="24"/>
        </w:rPr>
        <w:t xml:space="preserve">них </w:t>
      </w:r>
      <w:r w:rsidRPr="008E70C9">
        <w:rPr>
          <w:rFonts w:ascii="Times New Roman" w:hAnsi="Times New Roman" w:cs="Times New Roman"/>
          <w:sz w:val="24"/>
          <w:szCs w:val="24"/>
        </w:rPr>
        <w:t>заместитель директора Носальская Т.А.</w:t>
      </w:r>
      <w:r w:rsidR="00D05DC9">
        <w:rPr>
          <w:rFonts w:ascii="Times New Roman" w:hAnsi="Times New Roman" w:cs="Times New Roman"/>
          <w:sz w:val="24"/>
          <w:szCs w:val="24"/>
        </w:rPr>
        <w:t xml:space="preserve"> </w:t>
      </w:r>
      <w:r w:rsidRPr="008E70C9">
        <w:rPr>
          <w:rFonts w:ascii="Times New Roman" w:hAnsi="Times New Roman" w:cs="Times New Roman"/>
          <w:sz w:val="24"/>
          <w:szCs w:val="24"/>
        </w:rPr>
        <w:t xml:space="preserve"> поделилась опытом  </w:t>
      </w:r>
      <w:r w:rsidR="00D05DC9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8E70C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D05DC9">
        <w:rPr>
          <w:rFonts w:ascii="Times New Roman" w:hAnsi="Times New Roman" w:cs="Times New Roman"/>
          <w:sz w:val="24"/>
          <w:szCs w:val="24"/>
        </w:rPr>
        <w:t xml:space="preserve">в Лицее, системой </w:t>
      </w:r>
      <w:r w:rsidRPr="008E70C9">
        <w:rPr>
          <w:rFonts w:ascii="Times New Roman" w:hAnsi="Times New Roman" w:cs="Times New Roman"/>
          <w:sz w:val="24"/>
          <w:szCs w:val="24"/>
        </w:rPr>
        <w:t xml:space="preserve">вовлечения родителей в </w:t>
      </w:r>
      <w:r w:rsidR="005543A8">
        <w:rPr>
          <w:rFonts w:ascii="Times New Roman" w:hAnsi="Times New Roman" w:cs="Times New Roman"/>
          <w:sz w:val="24"/>
          <w:szCs w:val="24"/>
        </w:rPr>
        <w:t xml:space="preserve">процесс обучения и воспитания лицеистов, </w:t>
      </w:r>
      <w:r w:rsidRPr="008E70C9">
        <w:rPr>
          <w:rFonts w:ascii="Times New Roman" w:hAnsi="Times New Roman" w:cs="Times New Roman"/>
          <w:sz w:val="24"/>
          <w:szCs w:val="24"/>
        </w:rPr>
        <w:t xml:space="preserve">высказала мнение педагогического коллектива о перспективах внедрения Программы обучения тьюторов в образовательные организации.   </w:t>
      </w:r>
    </w:p>
    <w:p w:rsidR="0065500A" w:rsidRDefault="0065500A" w:rsidP="00554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0C9">
        <w:rPr>
          <w:rFonts w:ascii="Times New Roman" w:hAnsi="Times New Roman" w:cs="Times New Roman"/>
          <w:sz w:val="24"/>
          <w:szCs w:val="24"/>
        </w:rPr>
        <w:t>По итогам  работы все педагог</w:t>
      </w:r>
      <w:r w:rsidR="005543A8">
        <w:rPr>
          <w:rFonts w:ascii="Times New Roman" w:hAnsi="Times New Roman" w:cs="Times New Roman"/>
          <w:sz w:val="24"/>
          <w:szCs w:val="24"/>
        </w:rPr>
        <w:t>и</w:t>
      </w:r>
      <w:r w:rsidRPr="008E70C9">
        <w:rPr>
          <w:rFonts w:ascii="Times New Roman" w:hAnsi="Times New Roman" w:cs="Times New Roman"/>
          <w:sz w:val="24"/>
          <w:szCs w:val="24"/>
        </w:rPr>
        <w:t xml:space="preserve"> лицея, участвующи</w:t>
      </w:r>
      <w:r w:rsidR="005543A8">
        <w:rPr>
          <w:rFonts w:ascii="Times New Roman" w:hAnsi="Times New Roman" w:cs="Times New Roman"/>
          <w:sz w:val="24"/>
          <w:szCs w:val="24"/>
        </w:rPr>
        <w:t>е</w:t>
      </w:r>
      <w:r w:rsidRPr="008E70C9">
        <w:rPr>
          <w:rFonts w:ascii="Times New Roman" w:hAnsi="Times New Roman" w:cs="Times New Roman"/>
          <w:sz w:val="24"/>
          <w:szCs w:val="24"/>
        </w:rPr>
        <w:t xml:space="preserve"> в апробации получили сертификаты российского уровня. Участие в этом проекте еще раз подтвердило  высокий статус </w:t>
      </w:r>
      <w:r w:rsidR="005543A8">
        <w:rPr>
          <w:rFonts w:ascii="Times New Roman" w:hAnsi="Times New Roman" w:cs="Times New Roman"/>
          <w:sz w:val="24"/>
          <w:szCs w:val="24"/>
        </w:rPr>
        <w:t>Л</w:t>
      </w:r>
      <w:r w:rsidRPr="008E70C9">
        <w:rPr>
          <w:rFonts w:ascii="Times New Roman" w:hAnsi="Times New Roman" w:cs="Times New Roman"/>
          <w:sz w:val="24"/>
          <w:szCs w:val="24"/>
        </w:rPr>
        <w:t xml:space="preserve">ицея города Урюпинска  в системе Российского образования.  </w:t>
      </w:r>
    </w:p>
    <w:p w:rsidR="00382E97" w:rsidRDefault="00382E97" w:rsidP="005543A8">
      <w:pPr>
        <w:tabs>
          <w:tab w:val="left" w:pos="6947"/>
        </w:tabs>
        <w:jc w:val="both"/>
      </w:pPr>
      <w:r>
        <w:tab/>
      </w:r>
    </w:p>
    <w:p w:rsidR="005543A8" w:rsidRDefault="005543A8" w:rsidP="00554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3A8">
        <w:rPr>
          <w:rFonts w:ascii="Times New Roman" w:hAnsi="Times New Roman" w:cs="Times New Roman"/>
          <w:b/>
        </w:rPr>
        <w:t xml:space="preserve">Педагоги города готовятся к проведению собеседования по русскому языку </w:t>
      </w:r>
    </w:p>
    <w:p w:rsidR="00D86BF8" w:rsidRDefault="005543A8" w:rsidP="00554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3A8">
        <w:rPr>
          <w:rFonts w:ascii="Times New Roman" w:hAnsi="Times New Roman" w:cs="Times New Roman"/>
          <w:b/>
        </w:rPr>
        <w:t xml:space="preserve">с учащимися 9-ых </w:t>
      </w:r>
      <w:r>
        <w:rPr>
          <w:rFonts w:ascii="Times New Roman" w:hAnsi="Times New Roman" w:cs="Times New Roman"/>
          <w:b/>
        </w:rPr>
        <w:t>классов</w:t>
      </w:r>
    </w:p>
    <w:p w:rsidR="005543A8" w:rsidRPr="005543A8" w:rsidRDefault="005543A8" w:rsidP="00554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0916" w:rsidRPr="00FA0916" w:rsidRDefault="00FA0916" w:rsidP="00FA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916">
        <w:rPr>
          <w:sz w:val="24"/>
          <w:szCs w:val="24"/>
        </w:rPr>
        <w:t xml:space="preserve">4 </w:t>
      </w:r>
      <w:r w:rsidRPr="00FA0916">
        <w:rPr>
          <w:rFonts w:ascii="Times New Roman" w:hAnsi="Times New Roman" w:cs="Times New Roman"/>
          <w:sz w:val="24"/>
          <w:szCs w:val="24"/>
        </w:rPr>
        <w:t>февраля администратор ГИА-9, лица, ответственные за подготовку и организацию итогового собеседования по русскому языку в 9 классах, экзаменаторы – собеседники, экзаменаторы – эксперты, обеспечивающие проверку ответов участников итогового собеседования, технические специалисты приняли участие в вебинаре, в ходе которого были освещены организационные вопросы и методические аспекты подготовки  и проведения итогового собеседования по русскому языку в 9 классах, По итогам вебинара все общеобразовательные учреждения получили презентационные материалы.</w:t>
      </w:r>
    </w:p>
    <w:p w:rsidR="003F46F3" w:rsidRDefault="003F46F3" w:rsidP="003F4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6F3" w:rsidRPr="003F46F3" w:rsidRDefault="003F46F3" w:rsidP="003F4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Общегородское родительское собрание по </w:t>
      </w:r>
      <w:r w:rsidR="00576ED1">
        <w:rPr>
          <w:rFonts w:ascii="Times New Roman" w:hAnsi="Times New Roman" w:cs="Times New Roman"/>
          <w:b/>
          <w:sz w:val="24"/>
          <w:szCs w:val="24"/>
        </w:rPr>
        <w:t xml:space="preserve"> вопросам п</w:t>
      </w:r>
      <w:r w:rsidRPr="003F46F3">
        <w:rPr>
          <w:rFonts w:ascii="Times New Roman" w:hAnsi="Times New Roman" w:cs="Times New Roman"/>
          <w:b/>
          <w:sz w:val="24"/>
          <w:szCs w:val="24"/>
        </w:rPr>
        <w:t>рофессионально</w:t>
      </w:r>
      <w:r w:rsidR="00576ED1">
        <w:rPr>
          <w:rFonts w:ascii="Times New Roman" w:hAnsi="Times New Roman" w:cs="Times New Roman"/>
          <w:b/>
          <w:sz w:val="24"/>
          <w:szCs w:val="24"/>
        </w:rPr>
        <w:t>го</w:t>
      </w:r>
      <w:r w:rsidRPr="003F46F3">
        <w:rPr>
          <w:rFonts w:ascii="Times New Roman" w:hAnsi="Times New Roman" w:cs="Times New Roman"/>
          <w:b/>
          <w:sz w:val="24"/>
          <w:szCs w:val="24"/>
        </w:rPr>
        <w:t xml:space="preserve"> самоопределени</w:t>
      </w:r>
      <w:r w:rsidR="00576ED1">
        <w:rPr>
          <w:rFonts w:ascii="Times New Roman" w:hAnsi="Times New Roman" w:cs="Times New Roman"/>
          <w:b/>
          <w:sz w:val="24"/>
          <w:szCs w:val="24"/>
        </w:rPr>
        <w:t>я</w:t>
      </w:r>
      <w:r w:rsidRPr="003F46F3">
        <w:rPr>
          <w:rFonts w:ascii="Times New Roman" w:hAnsi="Times New Roman" w:cs="Times New Roman"/>
          <w:b/>
          <w:sz w:val="24"/>
          <w:szCs w:val="24"/>
        </w:rPr>
        <w:t xml:space="preserve"> старшеклассников</w:t>
      </w:r>
    </w:p>
    <w:p w:rsidR="005412DB" w:rsidRPr="00CD7EF3" w:rsidRDefault="003F46F3" w:rsidP="003F46F3">
      <w:pPr>
        <w:jc w:val="both"/>
        <w:rPr>
          <w:rFonts w:ascii="Times New Roman" w:hAnsi="Times New Roman" w:cs="Times New Roman"/>
          <w:sz w:val="24"/>
          <w:szCs w:val="24"/>
        </w:rPr>
      </w:pPr>
      <w:r w:rsidRPr="00CD7EF3">
        <w:rPr>
          <w:rFonts w:ascii="Times New Roman" w:hAnsi="Times New Roman" w:cs="Times New Roman"/>
          <w:sz w:val="24"/>
          <w:szCs w:val="24"/>
        </w:rPr>
        <w:t>24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D1">
        <w:rPr>
          <w:rFonts w:ascii="Times New Roman" w:hAnsi="Times New Roman" w:cs="Times New Roman"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D1">
        <w:rPr>
          <w:rFonts w:ascii="Times New Roman" w:hAnsi="Times New Roman" w:cs="Times New Roman"/>
          <w:sz w:val="24"/>
          <w:szCs w:val="24"/>
        </w:rPr>
        <w:t>Центр</w:t>
      </w:r>
      <w:r w:rsidR="005412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детского творчества </w:t>
      </w:r>
      <w:r w:rsidR="00576ED1">
        <w:rPr>
          <w:rFonts w:ascii="Times New Roman" w:hAnsi="Times New Roman" w:cs="Times New Roman"/>
          <w:sz w:val="24"/>
          <w:szCs w:val="24"/>
        </w:rPr>
        <w:t>отделом образования проведено</w:t>
      </w:r>
      <w:r>
        <w:rPr>
          <w:rFonts w:ascii="Times New Roman" w:hAnsi="Times New Roman" w:cs="Times New Roman"/>
          <w:sz w:val="24"/>
          <w:szCs w:val="24"/>
        </w:rPr>
        <w:t xml:space="preserve"> общегородское родительское собрание по теме «Профессиональное самоопределение старшеклассников». Перед родителями одиннадцатиклассников выступили представители Волгоградской академии МВД, Борисоглебского филиала В</w:t>
      </w:r>
      <w:r w:rsidR="00576ED1">
        <w:rPr>
          <w:rFonts w:ascii="Times New Roman" w:hAnsi="Times New Roman" w:cs="Times New Roman"/>
          <w:sz w:val="24"/>
          <w:szCs w:val="24"/>
        </w:rPr>
        <w:t>оронежского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>, Международного института компьютерных технологий</w:t>
      </w:r>
      <w:r w:rsidR="005412DB">
        <w:rPr>
          <w:rFonts w:ascii="Times New Roman" w:hAnsi="Times New Roman" w:cs="Times New Roman"/>
          <w:sz w:val="24"/>
          <w:szCs w:val="24"/>
        </w:rPr>
        <w:t xml:space="preserve"> (г.Воронеж)</w:t>
      </w:r>
      <w:r>
        <w:rPr>
          <w:rFonts w:ascii="Times New Roman" w:hAnsi="Times New Roman" w:cs="Times New Roman"/>
          <w:sz w:val="24"/>
          <w:szCs w:val="24"/>
        </w:rPr>
        <w:t xml:space="preserve">, Московского казачьего университета технологий имени К.Г.Разумовского. Руководители ВУЗов </w:t>
      </w:r>
      <w:r w:rsidR="005412DB">
        <w:rPr>
          <w:rFonts w:ascii="Times New Roman" w:hAnsi="Times New Roman" w:cs="Times New Roman"/>
          <w:sz w:val="24"/>
          <w:szCs w:val="24"/>
        </w:rPr>
        <w:t xml:space="preserve">выступили перед собравшимися  родителями и педагогами с рассказом </w:t>
      </w:r>
      <w:r>
        <w:rPr>
          <w:rFonts w:ascii="Times New Roman" w:hAnsi="Times New Roman" w:cs="Times New Roman"/>
          <w:sz w:val="24"/>
          <w:szCs w:val="24"/>
        </w:rPr>
        <w:t>об условиях приема</w:t>
      </w:r>
      <w:r w:rsidR="005412D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обучения в их образовательных учреждениях и ответили на </w:t>
      </w:r>
      <w:r w:rsidR="005412DB">
        <w:rPr>
          <w:rFonts w:ascii="Times New Roman" w:hAnsi="Times New Roman" w:cs="Times New Roman"/>
          <w:sz w:val="24"/>
          <w:szCs w:val="24"/>
        </w:rPr>
        <w:t xml:space="preserve">интересующие родителей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="005412DB">
        <w:rPr>
          <w:rFonts w:ascii="Times New Roman" w:hAnsi="Times New Roman" w:cs="Times New Roman"/>
          <w:sz w:val="24"/>
          <w:szCs w:val="24"/>
        </w:rPr>
        <w:t>.</w:t>
      </w:r>
    </w:p>
    <w:p w:rsidR="00F91227" w:rsidRPr="005412DB" w:rsidRDefault="005412DB" w:rsidP="005412DB">
      <w:pPr>
        <w:tabs>
          <w:tab w:val="left" w:pos="382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1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Изучение истории казачества кадетами средней школы №6</w:t>
      </w:r>
    </w:p>
    <w:p w:rsidR="00F91227" w:rsidRPr="005412DB" w:rsidRDefault="00F91227" w:rsidP="00F91227">
      <w:pPr>
        <w:jc w:val="both"/>
        <w:rPr>
          <w:rFonts w:ascii="Times New Roman" w:hAnsi="Times New Roman" w:cs="Times New Roman"/>
          <w:sz w:val="24"/>
          <w:szCs w:val="24"/>
        </w:rPr>
      </w:pPr>
      <w:r w:rsidRPr="0054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МБОУ "СШ N6" прошёл краеведческий брейн-ринг, приуроченный к 100-летитию со дня  подписания циркулярного письма Оргбюро ЦК ВКП(б) "О расказачивании". Участниками  брейн-ринга стали кадеты школы. В рамках мероприятия ребята смогли </w:t>
      </w:r>
      <w:r w:rsidR="005412DB" w:rsidRPr="0054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подробно </w:t>
      </w:r>
      <w:r w:rsidRPr="00541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о непростой судьбе донских казаков и сразиться в знаниях о казачьей культуре, традициях, особенностях быта и семейного уклада казаков.</w:t>
      </w:r>
    </w:p>
    <w:p w:rsidR="005412DB" w:rsidRPr="005412DB" w:rsidRDefault="005412DB" w:rsidP="005412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412DB">
        <w:rPr>
          <w:rFonts w:ascii="Times New Roman" w:hAnsi="Times New Roman"/>
          <w:b/>
          <w:sz w:val="24"/>
          <w:szCs w:val="24"/>
        </w:rPr>
        <w:t>Осьминожки для недоношенных детей</w:t>
      </w:r>
    </w:p>
    <w:p w:rsidR="005412DB" w:rsidRPr="005412DB" w:rsidRDefault="005412DB" w:rsidP="005412DB">
      <w:pPr>
        <w:pStyle w:val="a5"/>
        <w:rPr>
          <w:rFonts w:ascii="Times New Roman" w:hAnsi="Times New Roman"/>
          <w:sz w:val="24"/>
          <w:szCs w:val="24"/>
        </w:rPr>
      </w:pPr>
    </w:p>
    <w:p w:rsidR="005412DB" w:rsidRDefault="005412DB" w:rsidP="005412D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12DB">
        <w:rPr>
          <w:rFonts w:ascii="Times New Roman" w:eastAsia="Times New Roman" w:hAnsi="Times New Roman" w:cs="Times New Roman"/>
          <w:sz w:val="24"/>
          <w:szCs w:val="24"/>
        </w:rPr>
        <w:t xml:space="preserve">  В декабре 2018 года в  лицее стартовал проект «Осьминожки» по изготовлению вязаных игрушек – осьминожек для недоношенных детей.      Руководителем данного проекта стала мама учеников второго и пятого  классов  лицея  Ольга Новосельцева. Суть проекта состоит в том, чтобы помочь детям, рожденным раньше срока, быстрее восстановиться и чувствовать себя комфортно. Недоношенные малыши лежат в «инкубаторе» с многочисленными трубочками и капельницами и  успокаиваются, хватая своими крошечными ручками щупальца осьминога, которые по форме напоминают пуповину, окружающую  ребенка в утробе матери долгое время.</w:t>
      </w:r>
      <w:r w:rsidRPr="005412DB">
        <w:rPr>
          <w:rFonts w:ascii="Times New Roman" w:hAnsi="Times New Roman"/>
          <w:sz w:val="24"/>
          <w:szCs w:val="24"/>
        </w:rPr>
        <w:t xml:space="preserve">  </w:t>
      </w:r>
    </w:p>
    <w:p w:rsidR="005412DB" w:rsidRPr="005412DB" w:rsidRDefault="005412DB" w:rsidP="005412D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412DB">
        <w:rPr>
          <w:rFonts w:ascii="Times New Roman" w:hAnsi="Times New Roman"/>
          <w:sz w:val="24"/>
          <w:szCs w:val="24"/>
        </w:rPr>
        <w:t xml:space="preserve">Первую  партию вязаных осьминожек   передала в областной клинический перинатальный центр  № 1 им.Л.И.Ушаковой города Волжского  директор лицея города Урюпинска И.Ю.Сагалаева. </w:t>
      </w:r>
    </w:p>
    <w:p w:rsidR="005412DB" w:rsidRDefault="005412DB" w:rsidP="005412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2DB">
        <w:rPr>
          <w:rFonts w:ascii="Times New Roman" w:eastAsia="Times New Roman" w:hAnsi="Times New Roman" w:cs="Times New Roman"/>
          <w:sz w:val="24"/>
          <w:szCs w:val="24"/>
        </w:rPr>
        <w:t xml:space="preserve">Попова Е.Б., заместитель главного врача по медицинской части,   передала благодарность волонтёрской группе пятых классов  лицея, с надеждой на дальнейшее сотрудничество. </w:t>
      </w:r>
    </w:p>
    <w:p w:rsidR="005412DB" w:rsidRPr="005412DB" w:rsidRDefault="005412DB" w:rsidP="005412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2DB">
        <w:rPr>
          <w:rFonts w:ascii="Times New Roman" w:eastAsia="Times New Roman" w:hAnsi="Times New Roman" w:cs="Times New Roman"/>
          <w:sz w:val="24"/>
          <w:szCs w:val="24"/>
        </w:rPr>
        <w:t>Проект «Осьминожки»  продолжит свою работу и ещё не раз порадует малышей  игрушками, связанными  руками детей с  теплом  и любовью.</w:t>
      </w:r>
    </w:p>
    <w:p w:rsidR="00366727" w:rsidRDefault="00366727" w:rsidP="00541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2DB" w:rsidRPr="00366727" w:rsidRDefault="00366727" w:rsidP="00366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27">
        <w:rPr>
          <w:rFonts w:ascii="Times New Roman" w:hAnsi="Times New Roman" w:cs="Times New Roman"/>
          <w:b/>
          <w:sz w:val="24"/>
          <w:szCs w:val="24"/>
        </w:rPr>
        <w:t>Очередное заседание территориальной психолого-медико-педагогической комиссии</w:t>
      </w:r>
    </w:p>
    <w:p w:rsidR="00366727" w:rsidRPr="00366727" w:rsidRDefault="00366727" w:rsidP="003667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4B06">
        <w:rPr>
          <w:sz w:val="28"/>
          <w:szCs w:val="28"/>
        </w:rPr>
        <w:t xml:space="preserve">   </w:t>
      </w:r>
      <w:r w:rsidRPr="00366727">
        <w:rPr>
          <w:rFonts w:ascii="Times New Roman" w:hAnsi="Times New Roman" w:cs="Times New Roman"/>
          <w:sz w:val="24"/>
          <w:szCs w:val="24"/>
        </w:rPr>
        <w:t xml:space="preserve">22 и 24 января </w:t>
      </w:r>
      <w:r>
        <w:rPr>
          <w:rFonts w:ascii="Times New Roman" w:hAnsi="Times New Roman" w:cs="Times New Roman"/>
          <w:sz w:val="24"/>
          <w:szCs w:val="24"/>
        </w:rPr>
        <w:t xml:space="preserve">отделом образования организовано </w:t>
      </w:r>
      <w:r w:rsidRPr="00366727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66727">
        <w:rPr>
          <w:rFonts w:ascii="Times New Roman" w:hAnsi="Times New Roman" w:cs="Times New Roman"/>
          <w:sz w:val="24"/>
          <w:szCs w:val="24"/>
        </w:rPr>
        <w:t xml:space="preserve"> заседания территориальной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, на которых</w:t>
      </w:r>
      <w:r w:rsidRPr="00366727">
        <w:rPr>
          <w:rFonts w:ascii="Times New Roman" w:hAnsi="Times New Roman" w:cs="Times New Roman"/>
          <w:sz w:val="24"/>
          <w:szCs w:val="24"/>
        </w:rPr>
        <w:t xml:space="preserve">  обследовано 9 детей в возрасте от 8  до 16 лет. По результатам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комиссией родителям </w:t>
      </w:r>
      <w:r w:rsidRPr="00366727">
        <w:rPr>
          <w:rFonts w:ascii="Times New Roman" w:hAnsi="Times New Roman" w:cs="Times New Roman"/>
          <w:sz w:val="24"/>
          <w:szCs w:val="24"/>
        </w:rPr>
        <w:t xml:space="preserve"> выданы  рекомендации по оказанию детям психолого - медико - педагогической помощи и организации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их детей</w:t>
      </w:r>
      <w:r w:rsidRPr="00366727">
        <w:rPr>
          <w:rFonts w:ascii="Times New Roman" w:hAnsi="Times New Roman" w:cs="Times New Roman"/>
          <w:sz w:val="24"/>
          <w:szCs w:val="24"/>
        </w:rPr>
        <w:t xml:space="preserve">, определены специальные условия при проведении государственной итоговой аттестации в 2019 году. Оказана консультативная </w:t>
      </w:r>
      <w:r w:rsidRPr="00366727">
        <w:rPr>
          <w:rFonts w:ascii="Times New Roman" w:hAnsi="Times New Roman" w:cs="Times New Roman"/>
          <w:sz w:val="24"/>
          <w:szCs w:val="24"/>
        </w:rPr>
        <w:lastRenderedPageBreak/>
        <w:t>помощь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здоровья.</w:t>
      </w:r>
    </w:p>
    <w:p w:rsidR="00FA0916" w:rsidRDefault="00FA0916" w:rsidP="00FA0916">
      <w:pPr>
        <w:spacing w:after="0"/>
        <w:rPr>
          <w:sz w:val="24"/>
          <w:szCs w:val="24"/>
        </w:rPr>
      </w:pPr>
    </w:p>
    <w:p w:rsidR="00366727" w:rsidRDefault="00366727" w:rsidP="00FA0916">
      <w:pPr>
        <w:spacing w:after="0"/>
        <w:rPr>
          <w:sz w:val="24"/>
          <w:szCs w:val="24"/>
        </w:rPr>
      </w:pPr>
    </w:p>
    <w:p w:rsidR="00366727" w:rsidRP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727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366727" w:rsidRP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727">
        <w:rPr>
          <w:rFonts w:ascii="Times New Roman" w:hAnsi="Times New Roman" w:cs="Times New Roman"/>
          <w:sz w:val="24"/>
          <w:szCs w:val="24"/>
        </w:rPr>
        <w:t xml:space="preserve">по социальным вопросам – </w:t>
      </w:r>
    </w:p>
    <w:p w:rsidR="00366727" w:rsidRP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727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</w:t>
      </w:r>
    </w:p>
    <w:p w:rsidR="00366727" w:rsidRP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72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727">
        <w:rPr>
          <w:rFonts w:ascii="Times New Roman" w:hAnsi="Times New Roman" w:cs="Times New Roman"/>
          <w:sz w:val="24"/>
          <w:szCs w:val="24"/>
        </w:rPr>
        <w:t>г.Урюпин</w:t>
      </w:r>
      <w:r>
        <w:rPr>
          <w:rFonts w:ascii="Times New Roman" w:hAnsi="Times New Roman" w:cs="Times New Roman"/>
          <w:sz w:val="24"/>
          <w:szCs w:val="24"/>
        </w:rPr>
        <w:t xml:space="preserve">ск                            </w:t>
      </w:r>
      <w:r w:rsidRPr="00366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С.В.Зубцова</w:t>
      </w: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Н.В.</w:t>
      </w:r>
    </w:p>
    <w:p w:rsidR="00366727" w:rsidRPr="00366727" w:rsidRDefault="00366727" w:rsidP="00FA0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44114</w:t>
      </w:r>
    </w:p>
    <w:sectPr w:rsidR="00366727" w:rsidRPr="00366727" w:rsidSect="00D8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B6A48"/>
    <w:multiLevelType w:val="hybridMultilevel"/>
    <w:tmpl w:val="7542CE42"/>
    <w:lvl w:ilvl="0" w:tplc="5742E894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2E97"/>
    <w:rsid w:val="00171B12"/>
    <w:rsid w:val="00366727"/>
    <w:rsid w:val="00382E97"/>
    <w:rsid w:val="003F46F3"/>
    <w:rsid w:val="004C6720"/>
    <w:rsid w:val="005412DB"/>
    <w:rsid w:val="005543A8"/>
    <w:rsid w:val="00576ED1"/>
    <w:rsid w:val="0065500A"/>
    <w:rsid w:val="009D6CBE"/>
    <w:rsid w:val="00CE4831"/>
    <w:rsid w:val="00D05DC9"/>
    <w:rsid w:val="00D86BF8"/>
    <w:rsid w:val="00F91227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34F7"/>
  <w15:docId w15:val="{A498C6C9-1719-4D1C-AF57-A8D7097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12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3A9C-E7F7-442E-8A55-BCE21105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1</cp:lastModifiedBy>
  <cp:revision>5</cp:revision>
  <dcterms:created xsi:type="dcterms:W3CDTF">2019-01-24T10:59:00Z</dcterms:created>
  <dcterms:modified xsi:type="dcterms:W3CDTF">2019-01-28T08:07:00Z</dcterms:modified>
</cp:coreProperties>
</file>