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B3" w:rsidRPr="002432B3" w:rsidRDefault="002432B3" w:rsidP="002432B3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МИНИСТЕРСТВО ОБРАЗОВАНИЯ И НАУКИ РОССИЙСКОЙ ФЕДЕРАЦИИ</w:t>
      </w:r>
    </w:p>
    <w:p w:rsidR="002432B3" w:rsidRPr="002432B3" w:rsidRDefault="002432B3" w:rsidP="002432B3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0" w:name="h1"/>
      <w:bookmarkEnd w:id="0"/>
      <w:r w:rsidRPr="002432B3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ПРИКАЗ</w:t>
      </w:r>
      <w:r w:rsidRPr="002432B3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br/>
        <w:t>от 29 июня 2017 г. N 613</w:t>
      </w:r>
    </w:p>
    <w:p w:rsidR="002432B3" w:rsidRPr="002432B3" w:rsidRDefault="002432B3" w:rsidP="002432B3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</w:t>
      </w:r>
    </w:p>
    <w:p w:rsidR="002432B3" w:rsidRPr="002432B3" w:rsidRDefault="002432B3" w:rsidP="002432B3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 </w:t>
      </w:r>
      <w:hyperlink r:id="rId4" w:anchor="l24" w:tgtFrame="_blank" w:history="1">
        <w:r w:rsidRPr="002432B3">
          <w:rPr>
            <w:rFonts w:ascii="Times New Roman" w:eastAsia="Times New Roman" w:hAnsi="Times New Roman" w:cs="Times New Roman"/>
            <w:color w:val="3072C4"/>
            <w:sz w:val="27"/>
            <w:szCs w:val="27"/>
            <w:u w:val="single"/>
            <w:lang w:eastAsia="ru-RU"/>
          </w:rPr>
          <w:t>подпунктом 5.2.41</w:t>
        </w:r>
      </w:hyperlink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N25, ст. 3688), и пунктом 20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  <w:bookmarkStart w:id="1" w:name="l2"/>
      <w:bookmarkStart w:id="2" w:name="l11"/>
      <w:bookmarkStart w:id="3" w:name="l3"/>
      <w:bookmarkEnd w:id="1"/>
      <w:bookmarkEnd w:id="2"/>
      <w:bookmarkEnd w:id="3"/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Утвердить прилагаемые изменения, которые вносятся в федеральный государственный образовательный </w:t>
      </w:r>
      <w:hyperlink r:id="rId5" w:anchor="l2" w:tgtFrame="_blank" w:history="1">
        <w:r w:rsidRPr="002432B3">
          <w:rPr>
            <w:rFonts w:ascii="Times New Roman" w:eastAsia="Times New Roman" w:hAnsi="Times New Roman" w:cs="Times New Roman"/>
            <w:color w:val="3072C4"/>
            <w:sz w:val="27"/>
            <w:szCs w:val="27"/>
            <w:u w:val="single"/>
            <w:lang w:eastAsia="ru-RU"/>
          </w:rPr>
          <w:t>стандарт</w:t>
        </w:r>
      </w:hyperlink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среднего общего образования, утвержденный приказом Министерства образования и науки Российской Федерации от 17 мая 2012 г. N 413 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 от 29 декабря 2014 г. N 1645 (зарегистрирован Министерством юстиции Российской Федерации 9 февраля 2015 г., регистрационный N 35953) и от 31 декабря 2015 г. N 1578 (зарегистрирован </w:t>
      </w: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Министерством юстиции Российской Федерации 9 февраля 2016 г., регистрационный N 41020).</w:t>
      </w:r>
      <w:bookmarkStart w:id="4" w:name="l12"/>
      <w:bookmarkEnd w:id="4"/>
    </w:p>
    <w:p w:rsidR="002432B3" w:rsidRPr="002432B3" w:rsidRDefault="002432B3" w:rsidP="002432B3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Министр</w:t>
      </w: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2432B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О.Ю. ВАСИЛЬЕВА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5" w:name="h13"/>
      <w:bookmarkEnd w:id="5"/>
      <w:r w:rsidRPr="002432B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Приложение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УТВЕРЖДЕНЫ</w:t>
      </w: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2432B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приказом Министерства образования</w:t>
      </w: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2432B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и науки Российской Федерации</w:t>
      </w: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2432B3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29 июня 2017 г. N 613</w:t>
      </w:r>
      <w:bookmarkStart w:id="6" w:name="l14"/>
      <w:bookmarkEnd w:id="6"/>
    </w:p>
    <w:p w:rsidR="002432B3" w:rsidRPr="002432B3" w:rsidRDefault="002432B3" w:rsidP="002432B3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7" w:name="h15"/>
      <w:bookmarkEnd w:id="7"/>
      <w:r w:rsidRPr="002432B3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ИЗМЕНЕНИЯ, КОТОРЫЕ ВНОСЯТСЯ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</w:t>
      </w:r>
    </w:p>
    <w:p w:rsidR="002432B3" w:rsidRPr="002432B3" w:rsidRDefault="002432B3" w:rsidP="002432B3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1.В абзаце втором </w:t>
      </w:r>
      <w:hyperlink r:id="rId6" w:anchor="l436" w:tgtFrame="_blank" w:history="1">
        <w:r w:rsidRPr="002432B3">
          <w:rPr>
            <w:rFonts w:ascii="Times New Roman" w:eastAsia="Times New Roman" w:hAnsi="Times New Roman" w:cs="Times New Roman"/>
            <w:color w:val="3072C4"/>
            <w:sz w:val="27"/>
            <w:szCs w:val="27"/>
            <w:u w:val="single"/>
            <w:lang w:eastAsia="ru-RU"/>
          </w:rPr>
          <w:t>пункта 6</w:t>
        </w:r>
      </w:hyperlink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после слов "отражающих личностные и гражданские позиции в деятельности," дополнить словами "антикоррупционное мировоззрение,".</w:t>
      </w:r>
      <w:bookmarkStart w:id="8" w:name="l5"/>
      <w:bookmarkEnd w:id="8"/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</w:t>
      </w:r>
      <w:hyperlink r:id="rId7" w:anchor="l549" w:tgtFrame="_blank" w:history="1">
        <w:r w:rsidRPr="002432B3">
          <w:rPr>
            <w:rFonts w:ascii="Times New Roman" w:eastAsia="Times New Roman" w:hAnsi="Times New Roman" w:cs="Times New Roman"/>
            <w:color w:val="3072C4"/>
            <w:sz w:val="27"/>
            <w:szCs w:val="27"/>
            <w:u w:val="single"/>
            <w:lang w:eastAsia="ru-RU"/>
          </w:rPr>
          <w:t>Подпункт 6</w:t>
        </w:r>
      </w:hyperlink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пункта 7 дополнить словами ",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явлениям".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3.Подпункт 6 подраздела "Право" (базовый уровень) </w:t>
      </w:r>
      <w:hyperlink r:id="rId8" w:anchor="l602" w:tgtFrame="_blank" w:history="1">
        <w:r w:rsidRPr="002432B3">
          <w:rPr>
            <w:rFonts w:ascii="Times New Roman" w:eastAsia="Times New Roman" w:hAnsi="Times New Roman" w:cs="Times New Roman"/>
            <w:color w:val="3072C4"/>
            <w:sz w:val="27"/>
            <w:szCs w:val="27"/>
            <w:u w:val="single"/>
            <w:lang w:eastAsia="ru-RU"/>
          </w:rPr>
          <w:t>пункта 9.4</w:t>
        </w:r>
      </w:hyperlink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изложить в следующей редакции: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</w:t>
      </w:r>
      <w:proofErr w:type="gramStart"/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6)</w:t>
      </w:r>
      <w:proofErr w:type="spellStart"/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сформированность</w:t>
      </w:r>
      <w:proofErr w:type="spellEnd"/>
      <w:proofErr w:type="gramEnd"/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основ правового мышления и антикоррупционных стандартов поведения;".</w:t>
      </w:r>
      <w:bookmarkStart w:id="9" w:name="l16"/>
      <w:bookmarkEnd w:id="9"/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4.В </w:t>
      </w:r>
      <w:hyperlink r:id="rId9" w:anchor="l528" w:tgtFrame="_blank" w:history="1">
        <w:r w:rsidRPr="002432B3">
          <w:rPr>
            <w:rFonts w:ascii="Times New Roman" w:eastAsia="Times New Roman" w:hAnsi="Times New Roman" w:cs="Times New Roman"/>
            <w:color w:val="3072C4"/>
            <w:sz w:val="27"/>
            <w:szCs w:val="27"/>
            <w:u w:val="single"/>
            <w:lang w:eastAsia="ru-RU"/>
          </w:rPr>
          <w:t>пункте 9.5</w:t>
        </w:r>
      </w:hyperlink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а)абзац</w:t>
      </w:r>
      <w:proofErr w:type="gramEnd"/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одиннадцатый изложить в следующей редакции: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"Математика" (включая алгебру и начала математического анализа, геометрию) (базовый уровень) - требования к предметным результатам освоения базового курса математики должны отражать:";</w:t>
      </w:r>
      <w:bookmarkStart w:id="10" w:name="l6"/>
      <w:bookmarkEnd w:id="10"/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б)абзац</w:t>
      </w:r>
      <w:proofErr w:type="gramEnd"/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двадцать восьмой изложить в следующей редакции: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"Математика" (включая алгебру и начала математического анализа, геометрию) (углубленный уровень) -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отражать:".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5.Пункт 9.6 дополнить подразделом "Астрономия" (базовый уровень) следующего содержания:</w:t>
      </w:r>
      <w:bookmarkStart w:id="11" w:name="l20"/>
      <w:bookmarkEnd w:id="11"/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"Астрономия" (базовый уровень) - требования к предметным результатам освоения учебного предмета должны отражать:</w:t>
      </w:r>
      <w:bookmarkStart w:id="12" w:name="l7"/>
      <w:bookmarkEnd w:id="12"/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1)</w:t>
      </w:r>
      <w:proofErr w:type="spellStart"/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сформированность</w:t>
      </w:r>
      <w:proofErr w:type="spellEnd"/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представлений о строении Солнечной системы, эволюции звезд и Вселенной, пространственно-временных масштабах Вселенной;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2)понимание сущности наблюдаемых во Вселенной явлений;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3)владение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4)</w:t>
      </w:r>
      <w:proofErr w:type="spellStart"/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сформированность</w:t>
      </w:r>
      <w:proofErr w:type="spellEnd"/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представлений о значении астрономии в практической деятельности человека и дальнейшем научно-техническом развитии;</w:t>
      </w:r>
      <w:bookmarkStart w:id="13" w:name="l18"/>
      <w:bookmarkEnd w:id="13"/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5)осознание роли отечественной науки в освоении и использовании космического пространства и развитии международного сотрудничества в этой области.".</w:t>
      </w:r>
      <w:bookmarkStart w:id="14" w:name="l8"/>
      <w:bookmarkEnd w:id="14"/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6.Абзацы четвертый и пятый </w:t>
      </w:r>
      <w:hyperlink r:id="rId10" w:anchor="l543" w:tgtFrame="_blank" w:history="1">
        <w:r w:rsidRPr="002432B3">
          <w:rPr>
            <w:rFonts w:ascii="Times New Roman" w:eastAsia="Times New Roman" w:hAnsi="Times New Roman" w:cs="Times New Roman"/>
            <w:color w:val="3072C4"/>
            <w:sz w:val="27"/>
            <w:szCs w:val="27"/>
            <w:u w:val="single"/>
            <w:lang w:eastAsia="ru-RU"/>
          </w:rPr>
          <w:t>пункта 12</w:t>
        </w:r>
      </w:hyperlink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изложить в следующей редакции: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"Русский язык";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"Математика";".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7.Абзац пятнадцатый </w:t>
      </w:r>
      <w:hyperlink r:id="rId11" w:anchor="l658" w:tgtFrame="_blank" w:history="1">
        <w:r w:rsidRPr="002432B3">
          <w:rPr>
            <w:rFonts w:ascii="Times New Roman" w:eastAsia="Times New Roman" w:hAnsi="Times New Roman" w:cs="Times New Roman"/>
            <w:color w:val="3072C4"/>
            <w:sz w:val="27"/>
            <w:szCs w:val="27"/>
            <w:u w:val="single"/>
            <w:lang w:eastAsia="ru-RU"/>
          </w:rPr>
          <w:t>пункта 18.2.3</w:t>
        </w:r>
      </w:hyperlink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дополнить словами ", антикоррупционного мировоззрения".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8.В </w:t>
      </w:r>
      <w:hyperlink r:id="rId12" w:anchor="l668" w:tgtFrame="_blank" w:history="1">
        <w:r w:rsidRPr="002432B3">
          <w:rPr>
            <w:rFonts w:ascii="Times New Roman" w:eastAsia="Times New Roman" w:hAnsi="Times New Roman" w:cs="Times New Roman"/>
            <w:color w:val="3072C4"/>
            <w:sz w:val="27"/>
            <w:szCs w:val="27"/>
            <w:u w:val="single"/>
            <w:lang w:eastAsia="ru-RU"/>
          </w:rPr>
          <w:t>пункте 18.3.1</w:t>
        </w:r>
      </w:hyperlink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: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а)абзац</w:t>
      </w:r>
      <w:proofErr w:type="gramEnd"/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двадцать второй изложить в следующей редакции: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"Математика";";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6)дополнить новым абзацем двадцать шестым следующего содержания: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"Астрономия" (базовый уровень);";</w:t>
      </w:r>
      <w:bookmarkStart w:id="15" w:name="l19"/>
      <w:bookmarkEnd w:id="15"/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в)абзацы</w:t>
      </w:r>
      <w:proofErr w:type="gramEnd"/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двадцать шесть - сорок считать абзацами двадцать семь - сорок один соответственно;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г)в</w:t>
      </w:r>
      <w:proofErr w:type="gramEnd"/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абзаце тридцать четвертом слово "Астрономия"," исключить;</w:t>
      </w:r>
      <w:bookmarkStart w:id="16" w:name="l9"/>
      <w:bookmarkEnd w:id="16"/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д)абзац</w:t>
      </w:r>
      <w:proofErr w:type="gramEnd"/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тридцать девятый изложить в следующей редакции:</w:t>
      </w:r>
    </w:p>
    <w:p w:rsidR="002432B3" w:rsidRPr="002432B3" w:rsidRDefault="002432B3" w:rsidP="002432B3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"Учебный план профиля обучения и (или) индивидуальный учебный план должны содержать 11 (12) учебных предметов и предусматривать изучение не менее одного учебного предмета из каждой предметной области, определенной настоящим Стандартом, в том числе общими для включения во все учебные планы являются учебные предметы "Русский язык", "Литература", "Иностранный язык", "Математика", "История" (или "Россия в мире"), </w:t>
      </w:r>
      <w:r w:rsidRPr="002432B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"Физическая культура", "Основы безопасности жизнедеятельности", "Астрономия".".</w:t>
      </w:r>
    </w:p>
    <w:p w:rsidR="00BF55F2" w:rsidRDefault="00BF55F2">
      <w:bookmarkStart w:id="17" w:name="_GoBack"/>
      <w:bookmarkEnd w:id="17"/>
    </w:p>
    <w:sectPr w:rsidR="00BF5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2B"/>
    <w:rsid w:val="002432B3"/>
    <w:rsid w:val="005F212B"/>
    <w:rsid w:val="00BF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E5041C-2B53-4800-BEAE-E3076321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0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0049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00494" TargetMode="External"/><Relationship Id="rId12" Type="http://schemas.openxmlformats.org/officeDocument/2006/relationships/hyperlink" Target="https://normativ.kontur.ru/document?moduleId=1&amp;documentId=20049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0494" TargetMode="External"/><Relationship Id="rId11" Type="http://schemas.openxmlformats.org/officeDocument/2006/relationships/hyperlink" Target="https://normativ.kontur.ru/document?moduleId=1&amp;documentId=200494" TargetMode="External"/><Relationship Id="rId5" Type="http://schemas.openxmlformats.org/officeDocument/2006/relationships/hyperlink" Target="https://normativ.kontur.ru/document?moduleId=1&amp;documentId=200494" TargetMode="External"/><Relationship Id="rId10" Type="http://schemas.openxmlformats.org/officeDocument/2006/relationships/hyperlink" Target="https://normativ.kontur.ru/document?moduleId=1&amp;documentId=200494" TargetMode="External"/><Relationship Id="rId4" Type="http://schemas.openxmlformats.org/officeDocument/2006/relationships/hyperlink" Target="https://normativ.kontur.ru/document?moduleId=1&amp;documentId=264154" TargetMode="External"/><Relationship Id="rId9" Type="http://schemas.openxmlformats.org/officeDocument/2006/relationships/hyperlink" Target="https://normativ.kontur.ru/document?moduleId=1&amp;documentId=2004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923</Words>
  <Characters>5264</Characters>
  <Application>Microsoft Office Word</Application>
  <DocSecurity>0</DocSecurity>
  <Lines>43</Lines>
  <Paragraphs>12</Paragraphs>
  <ScaleCrop>false</ScaleCrop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2018-10-25T10:10:00Z</dcterms:created>
  <dcterms:modified xsi:type="dcterms:W3CDTF">2018-10-25T10:11:00Z</dcterms:modified>
</cp:coreProperties>
</file>