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B4" w:rsidRDefault="00745812" w:rsidP="00F77289">
      <w:pPr>
        <w:shd w:val="clear" w:color="auto" w:fill="FFFFFF"/>
        <w:spacing w:after="0" w:line="315" w:lineRule="atLeast"/>
        <w:ind w:firstLine="540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F772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CD1DB4" w:rsidRPr="00CD1DB4" w:rsidRDefault="00CD1DB4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Обучение</w:t>
      </w:r>
      <w:r w:rsidR="00A75FBB" w:rsidRPr="004268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инвалидов и </w:t>
      </w:r>
      <w:r w:rsidRPr="00CD1D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учащихся с ОВЗ</w:t>
      </w:r>
      <w:r w:rsidR="00F772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М</w:t>
      </w:r>
      <w:r w:rsidR="00632F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</w:t>
      </w:r>
      <w:r w:rsidR="00F772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ОУ «СШ №4»</w:t>
      </w:r>
      <w:bookmarkStart w:id="0" w:name="_GoBack"/>
      <w:bookmarkEnd w:id="0"/>
    </w:p>
    <w:p w:rsidR="00CD1DB4" w:rsidRPr="00CD1DB4" w:rsidRDefault="00CD1DB4" w:rsidP="00CD1DB4">
      <w:pPr>
        <w:spacing w:after="150" w:line="240" w:lineRule="auto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 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</w:t>
      </w:r>
    </w:p>
    <w:p w:rsidR="00CD1DB4" w:rsidRPr="00CD1DB4" w:rsidRDefault="00CD1DB4" w:rsidP="00CD1DB4">
      <w:pPr>
        <w:spacing w:after="150" w:line="240" w:lineRule="auto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предоставления услуг </w:t>
      </w:r>
      <w:proofErr w:type="spellStart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тьютора</w:t>
      </w:r>
      <w:proofErr w:type="spellEnd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 проведения групповых и индивидуальных коррекционных занятий». </w:t>
      </w:r>
    </w:p>
    <w:p w:rsidR="00CD1DB4" w:rsidRPr="00CD1DB4" w:rsidRDefault="00CD1DB4" w:rsidP="00CD1DB4">
      <w:pPr>
        <w:spacing w:after="150" w:line="240" w:lineRule="auto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В М</w:t>
      </w:r>
      <w:r w:rsidR="00CE26EF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А</w:t>
      </w: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ОУ «СШ</w:t>
      </w:r>
      <w:r w:rsidR="00A75FBB" w:rsidRPr="004268C1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№4</w:t>
      </w: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» созданы следующие условия для получения образования детьми с ограниченными возможностями    </w:t>
      </w:r>
      <w:proofErr w:type="spellStart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здоровьяи</w:t>
      </w:r>
      <w:proofErr w:type="spellEnd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детьми-инвалидами: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     школа реализует адаптированные образовательные программы начального общего и основного общего образования  для учащихся с ограниченными возможностями здоровья;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        прием детей с ограниченными возможностями здоровья осуществляется на основании рекомендаций </w:t>
      </w:r>
      <w:r w:rsidR="00A75FBB" w:rsidRPr="004268C1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Т</w:t>
      </w: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ПМПК; 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    по медицинским и социально-педагогическим показаниям и на основании заявления родителей (законных представителей) учащихся  организуется  индивидуальное обучение на дому;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     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 в  школе  работает педагог-психолог  и медицинский работник;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     для обеспечения эффективной интеграции детей с ограниченными возможностями здоровья в образовательном учреждении  проводится  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 – учащимися (как имеющими, так и не имеющими недостатки в развитии), их родителями (законными представителями), педагогическими работниками;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        в соответствии  с Паспортом доступности объекта социальной инфраструктуры (ОСИ) </w:t>
      </w:r>
      <w:r w:rsidR="00A75FBB" w:rsidRPr="004268C1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в</w:t>
      </w: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учреждени</w:t>
      </w:r>
      <w:r w:rsidR="00A75FBB" w:rsidRPr="004268C1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и</w:t>
      </w: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 доступно условно избирательно (О</w:t>
      </w:r>
      <w:proofErr w:type="gramStart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,С</w:t>
      </w:r>
      <w:proofErr w:type="gramEnd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,Г,У). Категория обслуживаемых инвалидов – инвалиды по общему заболеванию;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       все учебные кабинеты, объекты для проведения практических занятий, библиотека, спортивные залы, столовая доступны для лиц с ограниченными возможностями здоровья;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       имеется план мероприятий по охране здоровья обучающихся, в том числе инвалидов  и лиц с ОВЗ;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      имеется доступ к информационным системам и информационно-телекоммуникационным сетям,  в том числе приспособленным для использования инвалидами и лицами с ограниченными возможностями здоровья;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 xml:space="preserve">     электронные образовательные ресурсы, к которым обеспечивается  доступ </w:t>
      </w:r>
      <w:proofErr w:type="gramStart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обучающихся</w:t>
      </w:r>
      <w:proofErr w:type="gramEnd"/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, в том числе приспособлены для использования инвалидами и лицами с ограниченными возможностями здоровья;</w:t>
      </w:r>
    </w:p>
    <w:p w:rsidR="00CD1DB4" w:rsidRPr="00CD1DB4" w:rsidRDefault="00CD1DB4" w:rsidP="00CD1DB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</w:pPr>
      <w:r w:rsidRPr="00CD1DB4">
        <w:rPr>
          <w:rFonts w:ascii="Times New Roman" w:eastAsia="Times New Roman" w:hAnsi="Times New Roman" w:cs="Times New Roman"/>
          <w:color w:val="323232"/>
          <w:sz w:val="18"/>
          <w:szCs w:val="18"/>
          <w:lang w:eastAsia="ru-RU"/>
        </w:rPr>
        <w:t>      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tbl>
      <w:tblPr>
        <w:tblW w:w="9923" w:type="dxa"/>
        <w:tblInd w:w="-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7229"/>
      </w:tblGrid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Имеющиеся формы обучения: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-по индивидуальному учебному плану.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При наличии медицинских показаний и соответствующих документов (справка - заключение ВТЭК)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В наличии адаптированные образовательные программы.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флеш-картах</w:t>
            </w:r>
            <w:proofErr w:type="spell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и специальными аппаратами для их воспроизведения)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Центральный вход пандусом </w:t>
            </w:r>
            <w:r w:rsidR="00891195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оборудован, звонком оборудован.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Конструктивные особенности здания </w:t>
            </w:r>
            <w:r w:rsidR="00891195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школы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не предусматривают наличие подъемников.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Тактильные плитки, напольные метки, устройства для закрепления инвалидных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lastRenderedPageBreak/>
              <w:t>колясок, поручни внутри помещений, в образовательной организации отсутствуют.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Отсутствует специально оборудованный санузел (поручни, специализированное сантехническое оборудование).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Разработаны паспорта доступности объекта социальной инфраструктуры (ОСИ) </w:t>
            </w:r>
            <w:r w:rsidR="00891195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Проведено обследование имеющихся условий для различных категорий инвалидов и лиц  с ограниченными возможностями здоровья. Учреждение ВНД (временно недоступно)  для инвалидов, передвигающихся на колясках, ДУ (доступно условно) для всех остальных категорий инвалидов и лиц с ОВЗ.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Разработан план мероприятий («Дорожная карта»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)п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 повышению значений показателей доступности для инвалидов объектов и предоставляемых на них услуг в сфере образования</w:t>
            </w:r>
            <w:r w:rsidR="00891195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.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Для организации питания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в школе имеется столовая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. Питание организовано в соответствии с Постановлением администрации городского округа г. Урюпинск </w:t>
            </w:r>
            <w:r w:rsidR="00891195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от 17 октября 2018 года № 814-п «Об утверждении Порядка организации бесплатного двухразового питания детей с ограниченными возможностями здоровья, обучающихся в муниципальных общеобразовательных учреждениях городского округа город Урюпинск Волгоградской области»</w:t>
            </w:r>
          </w:p>
          <w:p w:rsidR="004268C1" w:rsidRPr="004268C1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Финансирование расходов на организацию </w:t>
            </w:r>
            <w:proofErr w:type="gramStart"/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бесплатного</w:t>
            </w:r>
            <w:proofErr w:type="gramEnd"/>
          </w:p>
          <w:p w:rsidR="004268C1" w:rsidRPr="004268C1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двухразового питания обучающих с ОВЗ осуществляется за счёт средств</w:t>
            </w:r>
          </w:p>
          <w:p w:rsidR="004268C1" w:rsidRPr="004268C1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бюджета городского округа г. Урюпинск. Для обучающихся с ОВЗ,</w:t>
            </w:r>
          </w:p>
          <w:p w:rsidR="004268C1" w:rsidRPr="004268C1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proofErr w:type="gramStart"/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относящихся</w:t>
            </w:r>
            <w:proofErr w:type="gramEnd"/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к льготным категориям с соответствии с ч. 2 ст. 46</w:t>
            </w:r>
          </w:p>
          <w:p w:rsidR="004268C1" w:rsidRPr="004268C1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Социального кодекса Волгоградской области, </w:t>
            </w:r>
            <w:proofErr w:type="gramStart"/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предусмотрена</w:t>
            </w:r>
            <w:proofErr w:type="gramEnd"/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частичная</w:t>
            </w:r>
          </w:p>
          <w:p w:rsidR="00CD1DB4" w:rsidRPr="00CD1DB4" w:rsidRDefault="004268C1" w:rsidP="004268C1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компенсация стоимости питания из средств областного бюджета.</w:t>
            </w:r>
          </w:p>
          <w:p w:rsidR="00CD1DB4" w:rsidRPr="00CD1DB4" w:rsidRDefault="004268C1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Пищеблок школы осуществляет производственную деятельность в полном объёме 5 дней – с понедельника по пятницу включительно.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Классные руководители сопровождают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в столовую.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Столовая расположена 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на 1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этаже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.П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еред</w:t>
            </w:r>
            <w:proofErr w:type="spell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обеденным залом столовой оборудована зона, где расположены умывальники с подачей воды.</w:t>
            </w:r>
          </w:p>
          <w:p w:rsidR="00CD1DB4" w:rsidRPr="00CD1DB4" w:rsidRDefault="004268C1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="00CD1DB4"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Д</w:t>
            </w:r>
            <w:r w:rsidR="00CD1DB4"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оступ лиц с тяжелыми нарушениями опорно-дви</w:t>
            </w: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гательного аппарата в столовую </w:t>
            </w:r>
            <w:r w:rsidR="00CD1DB4"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возможен.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  <w:p w:rsidR="00CD1DB4" w:rsidRPr="00CD1DB4" w:rsidRDefault="00CD1DB4" w:rsidP="00426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 </w:t>
            </w:r>
          </w:p>
          <w:p w:rsidR="00CD1DB4" w:rsidRPr="00CD1DB4" w:rsidRDefault="00CD1DB4" w:rsidP="004268C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1) Здани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е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М</w:t>
            </w:r>
            <w:r w:rsidR="00CE26EF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А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ОУ «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СШ №4»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оснащен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о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2)     Для оказания доврачебной первичной медицинской помощи в школе функционирует медицинский кабинет. Медицинский кабинет оснащён оборудованием, инвентарем и инструментарием в соответствии с СанПиН 2.4.2.2821-10.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3) организация  и  создание  условий  для  профилактики  заболеваний  и оздоровления обучающихся, для занятия ими физической культурой и спортом;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4) определение оптимальной учебной, внеучебной нагрузки, режима учебных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занятий и продолжительности каникул;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5 пропаганда и обучение навыкам здорового образа жизни,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6)  прохождение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периодических медицинских осмотров;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7) обеспечение безопасности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во время пребывания в Школе;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8)  организовано психолого-педагогическое сопровождение обучающихся, в том числе инвалидов и лиц с ограниченными возможностями здоровья.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9) проведение  санитарно-противоэпидемических  и  профилактических мероприятий; </w:t>
            </w:r>
          </w:p>
          <w:p w:rsidR="00CD1DB4" w:rsidRPr="00CD1DB4" w:rsidRDefault="00CD1DB4" w:rsidP="004268C1">
            <w:pPr>
              <w:spacing w:after="150" w:line="240" w:lineRule="auto"/>
              <w:ind w:left="289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10) профилактика несчастных случаев с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о-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 xml:space="preserve"> телекоммуникационным </w:t>
            </w: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lastRenderedPageBreak/>
              <w:t>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lastRenderedPageBreak/>
      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Особые условия доступа к информационным системам и информационно-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lastRenderedPageBreak/>
              <w:t xml:space="preserve">коммуникационным сетям для инвалидов и лиц с ОВЗ могут быть предоставлены при работе с официальным сайтом 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 школы 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и с другими сайтами образовательной направленности, на которых существует версия </w:t>
            </w: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для</w:t>
            </w:r>
            <w:proofErr w:type="gram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слабовидящих.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Информационная база школы оснащена: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sym w:font="Symbol" w:char="F02D"/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электронной почтой;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sym w:font="Symbol" w:char="F02D"/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локальной сетью;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sym w:font="Symbol" w:char="F02D"/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выходом в Интернет (провайдер «Ростелеком»);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sym w:font="Symbol" w:char="F02D"/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функционирует официальный сайт школы.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Доступ к информационно-телекоммуникационной сети Интернет доступен для использования инвалидами и лицами с ограниченными возможностями здоровья в 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компьютерном классе на 2 этаже.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proofErr w:type="gram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доски, наборы образовательной робототехники</w:t>
            </w:r>
            <w:proofErr w:type="gramEnd"/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lastRenderedPageBreak/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CE26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Для лиц с ограниченными возможностями здоровья используются возможности Центра специальных возможностей ОС </w:t>
            </w:r>
            <w:proofErr w:type="spellStart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Windows</w:t>
            </w:r>
            <w:proofErr w:type="spellEnd"/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распознавание речи, экранная лупа, экранный диктор и т.д.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Кадровое обеспечение образования</w:t>
            </w:r>
          </w:p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proofErr w:type="gramStart"/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4268C1" w:rsidP="00CE26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Педагоги п</w:t>
            </w:r>
            <w:r w:rsidR="00CD1DB4"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рошли курсы повышения квалификации для работы с учащимися с ОВЗ</w:t>
            </w:r>
            <w:r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 </w:t>
            </w:r>
          </w:p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Имеется педагог-психолог, социальный педагог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. </w:t>
            </w: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  <w:r w:rsidR="004268C1" w:rsidRPr="004268C1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D1DB4" w:rsidRPr="00CD1DB4" w:rsidTr="004268C1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b/>
                <w:bCs/>
                <w:color w:val="323232"/>
                <w:sz w:val="18"/>
                <w:szCs w:val="18"/>
                <w:lang w:eastAsia="ru-RU"/>
              </w:rPr>
              <w:t>Наличие общежития, интерната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DB4" w:rsidRPr="00CD1DB4" w:rsidRDefault="00CD1DB4" w:rsidP="004268C1">
            <w:pPr>
              <w:spacing w:after="150" w:line="240" w:lineRule="auto"/>
              <w:ind w:left="147"/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</w:pPr>
            <w:r w:rsidRPr="00CD1DB4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eastAsia="ru-RU"/>
              </w:rPr>
              <w:t>Нет</w:t>
            </w:r>
          </w:p>
        </w:tc>
      </w:tr>
    </w:tbl>
    <w:p w:rsidR="004268C1" w:rsidRPr="004268C1" w:rsidRDefault="00CD1DB4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1D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268C1" w:rsidRP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Pr="004268C1" w:rsidRDefault="004268C1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68C1" w:rsidRDefault="004268C1" w:rsidP="00F77289">
      <w:pPr>
        <w:spacing w:after="0" w:line="240" w:lineRule="auto"/>
        <w:rPr>
          <w:rFonts w:ascii="Verdana" w:eastAsia="Times New Roman" w:hAnsi="Verdana" w:cs="Arial"/>
          <w:color w:val="FF0000"/>
          <w:sz w:val="24"/>
          <w:szCs w:val="24"/>
          <w:lang w:eastAsia="ru-RU"/>
        </w:rPr>
      </w:pPr>
    </w:p>
    <w:p w:rsidR="004268C1" w:rsidRDefault="004268C1" w:rsidP="00CD1DB4">
      <w:pPr>
        <w:spacing w:after="0" w:line="240" w:lineRule="auto"/>
        <w:jc w:val="center"/>
        <w:rPr>
          <w:rFonts w:ascii="Verdana" w:eastAsia="Times New Roman" w:hAnsi="Verdana" w:cs="Arial"/>
          <w:color w:val="FF0000"/>
          <w:sz w:val="24"/>
          <w:szCs w:val="24"/>
          <w:lang w:eastAsia="ru-RU"/>
        </w:rPr>
      </w:pPr>
    </w:p>
    <w:p w:rsidR="00CD1DB4" w:rsidRPr="00F77289" w:rsidRDefault="00CD1DB4" w:rsidP="00CD1D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F772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ФГОС для детей с ОВЗ</w:t>
      </w:r>
    </w:p>
    <w:p w:rsidR="00CE26EF" w:rsidRPr="00CE26EF" w:rsidRDefault="00CD1DB4" w:rsidP="00CE26E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F77289">
        <w:rPr>
          <w:color w:val="323232"/>
        </w:rPr>
        <w:t xml:space="preserve">В соответствии с российским законодательством каждый ребенок, независимо от места проживания, состояния здоровья (тяжести нарушения психического развития), способности к освоению образовательных программ имеет право на качественное образование, соответствующее его потребностям и возможностям. </w:t>
      </w:r>
      <w:proofErr w:type="gramStart"/>
      <w:r w:rsidRPr="00F77289">
        <w:rPr>
          <w:color w:val="323232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образовательной организации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  <w:r w:rsidR="00CE26EF" w:rsidRPr="00CE26EF">
        <w:rPr>
          <w:rFonts w:ascii="Trebuchet MS" w:hAnsi="Trebuchet MS"/>
          <w:color w:val="555555"/>
          <w:sz w:val="18"/>
          <w:szCs w:val="18"/>
        </w:rPr>
        <w:t xml:space="preserve"> </w:t>
      </w:r>
      <w:proofErr w:type="gramStart"/>
      <w:r w:rsidR="00CE26EF" w:rsidRPr="00CE26EF">
        <w:rPr>
          <w:color w:val="555555"/>
        </w:rPr>
        <w:t>Внеурочная деятельность обучающихся с ограниченными возможностями здоровья формируется из часов, необходимых для обеспечения их индивидуальных потребностей и составляющих суммарно 10 часов в неделю на обучающегося, из которых не менее 5 часов должны включать обязательные занятия коррекционной направленности с учетом возрастных особенностей учащихся и их физиологических потребностей (Об утверждении санитарных правил СП 2.4.3648–20 «Санитарно-эпидемиологические требования к организациям воспитания и обучения</w:t>
      </w:r>
      <w:proofErr w:type="gramEnd"/>
      <w:r w:rsidR="00CE26EF" w:rsidRPr="00CE26EF">
        <w:rPr>
          <w:color w:val="555555"/>
        </w:rPr>
        <w:t>, отдыха и оздоровления детей и молодежи»).</w:t>
      </w:r>
    </w:p>
    <w:p w:rsidR="00CE26EF" w:rsidRPr="00CE26EF" w:rsidRDefault="00CE26EF" w:rsidP="00CE26E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CE26EF">
        <w:rPr>
          <w:color w:val="555555"/>
        </w:rPr>
        <w:t xml:space="preserve">Урочная деятельность </w:t>
      </w:r>
      <w:proofErr w:type="gramStart"/>
      <w:r w:rsidRPr="00CE26EF">
        <w:rPr>
          <w:color w:val="555555"/>
        </w:rPr>
        <w:t>обучающихся</w:t>
      </w:r>
      <w:proofErr w:type="gramEnd"/>
      <w:r w:rsidRPr="00CE26EF">
        <w:rPr>
          <w:color w:val="555555"/>
        </w:rPr>
        <w:t xml:space="preserve"> с ограниченными возможностями здоровья организуется по 5-дневной учебной неделе, в субботу возможны организация проведение внеурочной деятельности.</w:t>
      </w:r>
    </w:p>
    <w:p w:rsidR="00CE26EF" w:rsidRPr="00CE26EF" w:rsidRDefault="00CE26EF" w:rsidP="00CE26E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555555"/>
        </w:rPr>
      </w:pPr>
      <w:r w:rsidRPr="00CE26EF">
        <w:rPr>
          <w:color w:val="555555"/>
        </w:rPr>
        <w:t xml:space="preserve">Продолжительность перемены между урочной и внеурочной деятельностью </w:t>
      </w:r>
      <w:r w:rsidR="0066632D">
        <w:rPr>
          <w:color w:val="555555"/>
        </w:rPr>
        <w:t xml:space="preserve"> </w:t>
      </w:r>
      <w:r w:rsidRPr="00CE26EF">
        <w:rPr>
          <w:color w:val="555555"/>
        </w:rPr>
        <w:t>составля</w:t>
      </w:r>
      <w:r w:rsidR="0066632D">
        <w:rPr>
          <w:color w:val="555555"/>
        </w:rPr>
        <w:t xml:space="preserve">ет </w:t>
      </w:r>
      <w:r w:rsidRPr="00CE26EF">
        <w:rPr>
          <w:color w:val="555555"/>
        </w:rPr>
        <w:t>не менее 30 минут, за исключением обучающихся с ограниченными возможностями здоровья, обучение которых осуществляется по СИПР.</w:t>
      </w:r>
    </w:p>
    <w:p w:rsidR="00CD1DB4" w:rsidRPr="00F77289" w:rsidRDefault="00CD1DB4" w:rsidP="00CD1D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7C171B" w:rsidRPr="00CE26EF" w:rsidRDefault="007C171B" w:rsidP="00CD1DB4">
      <w:pPr>
        <w:spacing w:after="150" w:line="240" w:lineRule="auto"/>
        <w:jc w:val="center"/>
        <w:rPr>
          <w:rFonts w:ascii="Noto Sans Devanagari" w:hAnsi="Noto Sans Devanagari"/>
          <w:color w:val="000000"/>
          <w:sz w:val="28"/>
          <w:szCs w:val="28"/>
        </w:rPr>
      </w:pPr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 xml:space="preserve">УТВЕРЖДЕНЫ ФЕДЕРАЛЬНЫЕ АДАПТИРОВАННЫЕ ОБРАЗОВАТЕЛЬНЫЕ ПРОГРАММЫ НОО И ООО </w:t>
      </w:r>
      <w:proofErr w:type="gramStart"/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ДЛЯ</w:t>
      </w:r>
      <w:proofErr w:type="gramEnd"/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 xml:space="preserve"> ОБУЧАЮЩИХСЯ С ОВЗ</w:t>
      </w:r>
    </w:p>
    <w:p w:rsidR="00CD1DB4" w:rsidRPr="00CE26EF" w:rsidRDefault="007C171B" w:rsidP="00CD1D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E26E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24.11.2022 № 1023</w:t>
      </w:r>
      <w:r w:rsidRPr="00CE26EF">
        <w:rPr>
          <w:rFonts w:ascii="Noto Sans Devanagari" w:hAnsi="Noto Sans Devanagari"/>
          <w:color w:val="000000"/>
          <w:sz w:val="28"/>
          <w:szCs w:val="28"/>
        </w:rPr>
        <w:br/>
      </w:r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Pr="00CE26EF">
        <w:rPr>
          <w:rFonts w:ascii="Noto Sans Devanagari" w:hAnsi="Noto Sans Devanagari"/>
          <w:color w:val="000000"/>
          <w:sz w:val="28"/>
          <w:szCs w:val="28"/>
        </w:rPr>
        <w:br/>
      </w:r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(Зарегистрирован 21.03.2023 № 72654)</w:t>
      </w:r>
      <w:r w:rsidRPr="00CE26EF">
        <w:rPr>
          <w:rFonts w:ascii="Noto Sans Devanagari" w:hAnsi="Noto Sans Devanagari"/>
          <w:color w:val="000000"/>
          <w:sz w:val="28"/>
          <w:szCs w:val="28"/>
        </w:rPr>
        <w:br/>
      </w:r>
      <w:r w:rsidRPr="00CE26EF">
        <w:rPr>
          <w:rFonts w:ascii="Noto Sans Devanagari" w:hAnsi="Noto Sans Devanagari"/>
          <w:color w:val="000000"/>
          <w:sz w:val="28"/>
          <w:szCs w:val="28"/>
        </w:rPr>
        <w:br/>
      </w:r>
      <w:r w:rsidRPr="00CE26EF">
        <w:rPr>
          <w:noProof/>
          <w:sz w:val="28"/>
          <w:szCs w:val="28"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CE26EF">
        <w:rPr>
          <w:rFonts w:ascii="Noto Sans Devanagari" w:hAnsi="Noto Sans Devanagari"/>
          <w:color w:val="000000"/>
          <w:sz w:val="28"/>
          <w:szCs w:val="28"/>
        </w:rPr>
        <w:br/>
      </w:r>
      <w:r w:rsidRPr="00CE26EF">
        <w:rPr>
          <w:rFonts w:ascii="Noto Sans Devanagari" w:hAnsi="Noto Sans Devanagari"/>
          <w:color w:val="000000"/>
          <w:sz w:val="28"/>
          <w:szCs w:val="28"/>
          <w:shd w:val="clear" w:color="auto" w:fill="FFFFFF"/>
        </w:rPr>
        <w:t>(Зарегистрирован 21.03.2023 № 72653)</w:t>
      </w:r>
      <w:r w:rsidRPr="00CE26EF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End"/>
    </w:p>
    <w:p w:rsidR="00CD1DB4" w:rsidRPr="00F77289" w:rsidRDefault="00CE26EF" w:rsidP="00CD1DB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ru-RU"/>
        </w:rPr>
        <w:t xml:space="preserve"> </w:t>
      </w:r>
    </w:p>
    <w:p w:rsidR="00CD1DB4" w:rsidRPr="00F77289" w:rsidRDefault="00F77289">
      <w:pPr>
        <w:rPr>
          <w:rFonts w:ascii="Times New Roman" w:hAnsi="Times New Roman" w:cs="Times New Roman"/>
          <w:sz w:val="24"/>
          <w:szCs w:val="24"/>
        </w:rPr>
      </w:pPr>
      <w:r w:rsidRPr="00F77289">
        <w:rPr>
          <w:rFonts w:ascii="Times New Roman" w:eastAsia="Times New Roman" w:hAnsi="Times New Roman" w:cs="Times New Roman"/>
          <w:b/>
          <w:bCs/>
          <w:color w:val="FF8C00"/>
          <w:sz w:val="24"/>
          <w:szCs w:val="24"/>
          <w:lang w:eastAsia="ru-RU"/>
        </w:rPr>
        <w:t xml:space="preserve"> </w:t>
      </w:r>
    </w:p>
    <w:sectPr w:rsidR="00CD1DB4" w:rsidRPr="00F77289" w:rsidSect="004268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6556"/>
    <w:multiLevelType w:val="multilevel"/>
    <w:tmpl w:val="B24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C1863"/>
    <w:multiLevelType w:val="multilevel"/>
    <w:tmpl w:val="676C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412E09"/>
    <w:rsid w:val="000B54F9"/>
    <w:rsid w:val="0016670D"/>
    <w:rsid w:val="003E7EBB"/>
    <w:rsid w:val="00412E09"/>
    <w:rsid w:val="004268C1"/>
    <w:rsid w:val="00632F7D"/>
    <w:rsid w:val="00636DC3"/>
    <w:rsid w:val="0066632D"/>
    <w:rsid w:val="00745812"/>
    <w:rsid w:val="007C171B"/>
    <w:rsid w:val="00891195"/>
    <w:rsid w:val="00A75FBB"/>
    <w:rsid w:val="00AA5E75"/>
    <w:rsid w:val="00BA76EF"/>
    <w:rsid w:val="00C43324"/>
    <w:rsid w:val="00CD1DB4"/>
    <w:rsid w:val="00CE26EF"/>
    <w:rsid w:val="00E74A08"/>
    <w:rsid w:val="00F7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2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1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8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7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9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8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6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1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1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7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3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9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8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0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Осыпа Сергей Юрьевич</cp:lastModifiedBy>
  <cp:revision>11</cp:revision>
  <dcterms:created xsi:type="dcterms:W3CDTF">2020-11-23T09:18:00Z</dcterms:created>
  <dcterms:modified xsi:type="dcterms:W3CDTF">2023-11-22T07:06:00Z</dcterms:modified>
</cp:coreProperties>
</file>